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sz w:val="96"/>
        </w:rPr>
      </w:pPr>
      <w:r>
        <w:rPr>
          <w:rFonts w:ascii="Times New Roman" w:hAnsi="Times New Roman" w:eastAsia="宋体" w:cs="Times New Roman"/>
          <w:b/>
          <w:sz w:val="96"/>
        </w:rPr>
        <w:t>贵州大学药学院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sz w:val="36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48"/>
          <w:lang w:val="en-US" w:eastAsia="zh-CN"/>
        </w:rPr>
        <w:t>24h</w:t>
      </w:r>
      <w:r>
        <w:rPr>
          <w:rFonts w:hint="eastAsia" w:ascii="Times New Roman" w:hAnsi="Times New Roman" w:eastAsia="宋体" w:cs="Times New Roman"/>
          <w:sz w:val="48"/>
          <w:lang w:eastAsia="zh-CN"/>
        </w:rPr>
        <w:t>不间断电源</w:t>
      </w:r>
      <w:r>
        <w:rPr>
          <w:rFonts w:hint="eastAsia" w:ascii="Times New Roman" w:hAnsi="Times New Roman" w:eastAsia="宋体" w:cs="Times New Roman"/>
          <w:sz w:val="48"/>
        </w:rPr>
        <w:t>维护记录</w:t>
      </w:r>
      <w:r>
        <w:rPr>
          <w:rFonts w:ascii="Times New Roman" w:hAnsi="Times New Roman" w:eastAsia="宋体" w:cs="Times New Roman"/>
          <w:sz w:val="48"/>
        </w:rPr>
        <w:t>表</w:t>
      </w: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  <w:bookmarkStart w:id="1" w:name="_GoBack"/>
      <w:bookmarkEnd w:id="1"/>
    </w:p>
    <w:p>
      <w:pPr>
        <w:widowControl/>
        <w:spacing w:line="360" w:lineRule="auto"/>
        <w:rPr>
          <w:rFonts w:ascii="Times New Roman" w:hAnsi="Times New Roman" w:eastAsia="宋体" w:cs="Times New Roman"/>
          <w:sz w:val="28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28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sz w:val="36"/>
        </w:rPr>
      </w:pPr>
      <w:r>
        <w:rPr>
          <w:rFonts w:ascii="Times New Roman" w:hAnsi="Times New Roman" w:eastAsia="宋体" w:cs="Times New Roman"/>
          <w:sz w:val="36"/>
        </w:rPr>
        <w:t>崇义楼</w:t>
      </w:r>
      <w:r>
        <w:rPr>
          <w:rFonts w:ascii="Times New Roman" w:hAnsi="Times New Roman" w:eastAsia="宋体" w:cs="Times New Roman"/>
          <w:sz w:val="36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36"/>
        </w:rPr>
        <w:t>实验室</w:t>
      </w:r>
    </w:p>
    <w:p>
      <w:pPr>
        <w:widowControl/>
        <w:jc w:val="center"/>
        <w:rPr>
          <w:rFonts w:hint="eastAsia" w:ascii="Times New Roman" w:hAnsi="Times New Roman" w:eastAsia="宋体" w:cs="Times New Roman"/>
          <w:b/>
          <w:sz w:val="36"/>
          <w:lang w:eastAsia="zh-CN"/>
        </w:rPr>
      </w:pPr>
      <w:bookmarkStart w:id="0" w:name="_Hlk9013832"/>
      <w:r>
        <w:rPr>
          <w:rFonts w:hint="eastAsia" w:ascii="Times New Roman" w:hAnsi="Times New Roman" w:eastAsia="宋体" w:cs="Times New Roman"/>
          <w:b/>
          <w:sz w:val="36"/>
          <w:lang w:eastAsia="zh-CN"/>
        </w:rPr>
        <w:br w:type="page"/>
      </w:r>
      <w:r>
        <w:rPr>
          <w:rFonts w:hint="eastAsia" w:ascii="Times New Roman" w:hAnsi="Times New Roman" w:eastAsia="宋体" w:cs="Times New Roman"/>
          <w:b/>
          <w:sz w:val="44"/>
          <w:szCs w:val="28"/>
          <w:lang w:eastAsia="zh-CN"/>
        </w:rPr>
        <w:t>检查项目</w:t>
      </w:r>
    </w:p>
    <w:p>
      <w:pPr>
        <w:jc w:val="left"/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  <w:t>一）各实验室应每周两次进行日常检查及维护，记录设备的情况，发现问题及时处理，做好检查记录；</w:t>
      </w:r>
    </w:p>
    <w:p>
      <w:pPr>
        <w:jc w:val="left"/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  <w:t>1.检查是否有机械性损坏，设备内是否有小动物尸体；</w:t>
      </w:r>
    </w:p>
    <w:p>
      <w:pPr>
        <w:jc w:val="left"/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  <w:t>2.设备内部是否有导电性的污垢或灰尘；</w:t>
      </w:r>
    </w:p>
    <w:p>
      <w:pPr>
        <w:jc w:val="left"/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  <w:t>3.堆积的灰尘是否影响了散热，及时进行清洁；</w:t>
      </w:r>
    </w:p>
    <w:p>
      <w:pPr>
        <w:jc w:val="left"/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  <w:t>4.检查设备是否异常发热，检查各连接件和插接件有误松动和接触不良的情况。</w:t>
      </w:r>
    </w:p>
    <w:p>
      <w:pPr>
        <w:jc w:val="left"/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  <w:t>（二）对于不间断电源（UPS），各实验室应每周两次周期性检查UPS的运行情况，电压、电流值，发现问题及时处理;</w:t>
      </w:r>
    </w:p>
    <w:p>
      <w:pPr>
        <w:jc w:val="left"/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  <w:t>1.检查各信号灯工作是否正常;</w:t>
      </w:r>
    </w:p>
    <w:p>
      <w:pPr>
        <w:jc w:val="left"/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  <w:t>2.保持蓄电池外部清洁;</w:t>
      </w:r>
    </w:p>
    <w:p>
      <w:pPr>
        <w:jc w:val="left"/>
        <w:rPr>
          <w:rFonts w:hint="eastAsia" w:ascii="Times New Roman" w:hAnsi="Times New Roman" w:eastAsia="宋体" w:cs="Times New Roman"/>
          <w:b/>
          <w:sz w:val="32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21"/>
          <w:lang w:eastAsia="zh-CN"/>
        </w:rPr>
        <w:t>3.蓄电池组运行状态检查。</w:t>
      </w:r>
    </w:p>
    <w:p>
      <w:pPr>
        <w:rPr>
          <w:rFonts w:hint="eastAsia" w:ascii="Times New Roman" w:hAnsi="Times New Roman" w:eastAsia="宋体" w:cs="Times New Roman"/>
          <w:b/>
          <w:sz w:val="36"/>
          <w:lang w:eastAsia="zh-CN"/>
        </w:rPr>
      </w:pPr>
    </w:p>
    <w:p>
      <w:pPr>
        <w:rPr>
          <w:rFonts w:hint="eastAsia" w:ascii="Times New Roman" w:hAnsi="Times New Roman" w:eastAsia="宋体" w:cs="Times New Roman"/>
          <w:b/>
          <w:sz w:val="36"/>
          <w:lang w:eastAsia="zh-CN"/>
        </w:rPr>
      </w:pPr>
      <w:r>
        <w:rPr>
          <w:rFonts w:hint="eastAsia" w:ascii="Times New Roman" w:hAnsi="Times New Roman" w:eastAsia="宋体" w:cs="Times New Roman"/>
          <w:b/>
          <w:sz w:val="36"/>
          <w:lang w:eastAsia="zh-CN"/>
        </w:rPr>
        <w:br w:type="page"/>
      </w:r>
    </w:p>
    <w:p>
      <w:pPr>
        <w:jc w:val="center"/>
      </w:pPr>
      <w:r>
        <w:rPr>
          <w:rFonts w:hint="eastAsia" w:ascii="Times New Roman" w:hAnsi="Times New Roman" w:eastAsia="宋体" w:cs="Times New Roman"/>
          <w:b/>
          <w:sz w:val="36"/>
          <w:lang w:eastAsia="zh-CN"/>
        </w:rPr>
        <w:t>不间断电源</w:t>
      </w:r>
      <w:r>
        <w:rPr>
          <w:rFonts w:hint="eastAsia" w:ascii="Times New Roman" w:hAnsi="Times New Roman" w:eastAsia="宋体" w:cs="Times New Roman"/>
          <w:b/>
          <w:sz w:val="36"/>
        </w:rPr>
        <w:t>检查维护记录表</w:t>
      </w:r>
      <w:bookmarkEnd w:id="0"/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126"/>
        <w:gridCol w:w="2126"/>
        <w:gridCol w:w="1703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序号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检查日期</w:t>
            </w:r>
          </w:p>
        </w:tc>
        <w:tc>
          <w:tcPr>
            <w:tcW w:w="1248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有无异常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检查人</w:t>
            </w: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从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2022年9月开始</w:t>
            </w:r>
          </w:p>
        </w:tc>
        <w:tc>
          <w:tcPr>
            <w:tcW w:w="1248" w:type="pct"/>
            <w:vAlign w:val="center"/>
          </w:tcPr>
          <w:p>
            <w:pPr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5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1248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有□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     无□</w:t>
            </w:r>
          </w:p>
        </w:tc>
        <w:tc>
          <w:tcPr>
            <w:tcW w:w="1000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5"/>
            <w:vAlign w:val="center"/>
          </w:tcPr>
          <w:p>
            <w:pPr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eastAsia="zh-CN"/>
              </w:rPr>
              <w:t>不间断电源含：冰箱，</w:t>
            </w: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UPS，24h不间断空调设备</w:t>
            </w:r>
          </w:p>
        </w:tc>
      </w:tr>
    </w:tbl>
    <w:p>
      <w:pPr>
        <w:rPr>
          <w:rFonts w:hint="eastAsia" w:ascii="宋体" w:hAnsi="宋体" w:eastAsia="宋体"/>
          <w:b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0MmM5NTY2ZTNmZjk3YjNkZDE0NGU3MjExMjU3OWYifQ=="/>
  </w:docVars>
  <w:rsids>
    <w:rsidRoot w:val="00D753CE"/>
    <w:rsid w:val="00397A16"/>
    <w:rsid w:val="003E1E94"/>
    <w:rsid w:val="00432A1D"/>
    <w:rsid w:val="004E7802"/>
    <w:rsid w:val="00510B16"/>
    <w:rsid w:val="006534F5"/>
    <w:rsid w:val="007267C3"/>
    <w:rsid w:val="007330DA"/>
    <w:rsid w:val="008121A7"/>
    <w:rsid w:val="008778F5"/>
    <w:rsid w:val="009D2ACF"/>
    <w:rsid w:val="00AB0341"/>
    <w:rsid w:val="00B81CE0"/>
    <w:rsid w:val="00D753CE"/>
    <w:rsid w:val="00FB7E53"/>
    <w:rsid w:val="56ED4279"/>
    <w:rsid w:val="5C25514A"/>
    <w:rsid w:val="75B6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1"/>
      <w:ind w:left="360" w:firstLine="640"/>
    </w:pPr>
    <w:rPr>
      <w:rFonts w:ascii="仿宋_GB2312" w:eastAsia="仿宋_GB2312" w:cs="仿宋_GB2312"/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414</Words>
  <Characters>431</Characters>
  <Lines>2</Lines>
  <Paragraphs>1</Paragraphs>
  <TotalTime>28</TotalTime>
  <ScaleCrop>false</ScaleCrop>
  <LinksUpToDate>false</LinksUpToDate>
  <CharactersWithSpaces>576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2019-05-18T09:07:00Z</dcterms:created>
  <dc:creator>li chpeng</dc:creator>
  <cp:lastModifiedBy>王凯旋</cp:lastModifiedBy>
  <dcterms:modified xsi:type="dcterms:W3CDTF">2022-11-28T07:57:58Z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01CF79A98C4D439B88690D568B2B8B5C</vt:lpwstr>
  </property>
</Properties>
</file>